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A5" w:rsidRPr="00F149A5" w:rsidRDefault="00F149A5" w:rsidP="00F149A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F149A5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ПОЛОЖЕНИЕ О КОМИССИИ</w:t>
      </w:r>
    </w:p>
    <w:p w:rsidR="00F149A5" w:rsidRPr="00F149A5" w:rsidRDefault="00F149A5" w:rsidP="00F149A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F149A5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ПО ПРОТИВОДЕЙСТВИЮ КОРРУПЦИИ</w:t>
      </w:r>
    </w:p>
    <w:p w:rsidR="00F149A5" w:rsidRPr="00F149A5" w:rsidRDefault="00F149A5" w:rsidP="00F149A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F149A5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государственного учреждения образования</w:t>
      </w:r>
    </w:p>
    <w:p w:rsidR="00F149A5" w:rsidRPr="00F149A5" w:rsidRDefault="00F149A5" w:rsidP="00F149A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proofErr w:type="gramStart"/>
      <w:r w:rsidRPr="00F149A5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”Ясли</w:t>
      </w:r>
      <w:proofErr w:type="gramEnd"/>
      <w:r w:rsidRPr="00F149A5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-сад № 2 г. Старые Дороги“</w:t>
      </w:r>
    </w:p>
    <w:p w:rsidR="00F149A5" w:rsidRPr="00F149A5" w:rsidRDefault="00F149A5" w:rsidP="00F149A5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30"/>
          <w:szCs w:val="30"/>
          <w:lang w:eastAsia="ru-RU"/>
        </w:rPr>
        <w:t> </w:t>
      </w:r>
    </w:p>
    <w:p w:rsidR="00F149A5" w:rsidRPr="00F149A5" w:rsidRDefault="00F149A5" w:rsidP="00F149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 xml:space="preserve">Настоящим Положением определяется порядок создания и деятельности в государственном учреждении </w:t>
      </w:r>
      <w:proofErr w:type="gramStart"/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образования ”Ясли</w:t>
      </w:r>
      <w:proofErr w:type="gramEnd"/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 xml:space="preserve">-сад № </w:t>
      </w: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2 г. Старые Дороги</w:t>
      </w: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“ (далее – учреждение) комиссии по противодействию коррупции (далее – комиссии).</w:t>
      </w:r>
    </w:p>
    <w:p w:rsidR="00F149A5" w:rsidRPr="00F149A5" w:rsidRDefault="00F149A5" w:rsidP="00F149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Комиссия создается заведующим учреждением в количестве не менее пяти членов. Председателем комиссии является заведующий учреждением, а в случае отсутствия заведующего – лицо, исполняющее его обязанности. Секретарь комиссии избирается на заседании комиссии из числа ее членов.</w:t>
      </w:r>
    </w:p>
    <w:p w:rsidR="00F149A5" w:rsidRPr="00F149A5" w:rsidRDefault="00F149A5" w:rsidP="00F149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Состав комиссии формируется из числа работников учреждения,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заведующего – также из числа граждан и представителей юридических лиц.</w:t>
      </w:r>
    </w:p>
    <w:p w:rsidR="00F149A5" w:rsidRPr="00F149A5" w:rsidRDefault="00F149A5" w:rsidP="00F149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Республики Беларусь, Законом Республики Беларусь от 15 июля 2015 г. N 305-З "О борьбе с коррупцией", иными актами законодательства, в том числе Типовым положением о комиссии по противодействию коррупции, утвержденным постановлением Совета Министров Республики Беларусь от 26 декабря 2011 г. № 1732 (в ред. от 23.04.2015, 28.06.2018, 30.04.2019), а также настоящим Положением, утверждаемым заведующим учреждения.</w:t>
      </w:r>
    </w:p>
    <w:p w:rsidR="00F149A5" w:rsidRPr="00F149A5" w:rsidRDefault="00F149A5" w:rsidP="00F149A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F149A5" w:rsidRPr="00F149A5" w:rsidRDefault="00F149A5" w:rsidP="00F149A5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аккумулирование информации о нарушениях законодательства о борьбе с коррупцией, совершенных работниками учреждения;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своевременное определение коррупционных рисков и принятие мер по их нейтрализации;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разработка и организация проведения мероприятий по противодействию коррупции в учреждении, анализ эффективности принимаемых мер;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координация деятельности структурных подразделений учреждения по реализации мер по противодействию коррупции;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lastRenderedPageBreak/>
        <w:t>рассмотрение вопросов предотвращения и урегулирования конфликта интересов;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рассмотрение вопросов соблюдения корпоративной этики;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Комиссия в целях решения возложенных на нее задач осуществляет следующие основные функции: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и анализирует такую информацию;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принимает в пределах своей компетенции решения, а также осуществляет контроль за их исполнением;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разрабатывает меры по предотвращению либо урегулированию ситуаций, в которых личные интересы работника учреждения, его супруги (супруга), близких родственников или свойственников влияют либо могут повлиять на надлежащее исполнение этим работником своих должностных (трудовых) обязанностей;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разрабатывает и принимает меры по вопросам борьбы с коррупцией;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осуществляет иные функции, предусмотренные положением о комиссии.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в глобальной компьютерной сети Интернет не позднее 15 дней со дня его утверждения.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lastRenderedPageBreak/>
        <w:t>Информация о дате, времени и месте проведения заседаний комиссии подлежит размещению на официальном сайте учреждения в глобальной компьютерной сети Интернет не позднее 5 рабочих дней до дня проведения заседания комиссии.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несет персональную ответственность за деятельность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организует работу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определяет место и время проведения заседаний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дает поручения членам комиссии по вопросам ее деятельности, осуществляет контроль за их выполнением;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Член комиссии вправе: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вносить предложения по вопросам, входящим в компетенцию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выступать на заседаниях комиссии и инициировать проведение голосования по внесенным предложениям;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знакомиться с протоколами заседаний комиссии и иными материалами, касающимися ее деятельности;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осуществлять иные полномочия в целях выполнения возложенных на комиссию задач и функций.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Член комиссии обязан: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не совершать действий, дискредитирующих комиссию;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выполнять решения комиссии (поручения ее председателя);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добросовестно и надлежащим образом исполнять возложенные на него обязанности.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Секретарь комиссии: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обобщает материалы, поступившие для рассмотрения на заседаниях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ведет документацию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обеспечивает подготовку заседаний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обеспечивает ознакомление членов комиссии с протоколами заседаний комиссий;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осуществляет учет и хранение протоколов заседаний комиссии и материалов к ним.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Граждане и юридические лица вправе направить в учреждение, в котором создана комиссия, предложения о мерах по противодействию коррупции, относящиеся к компетенции комиссии.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 ходе заседания рассматриваются вопросы, связанные: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установленными нарушениями работниками учреждения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соблюдением в государственном органе (организации) порядка осуществления закупок товаров (работ, услуг);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состоянием дебиторской задолженности, обоснованностью расходования бюджетных средств в учреждении;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правомерностью использования имущества, выделения работникам учреждения заемных средств;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обоснованностью заключения договоров на условиях отсрочки платежа;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 урегулированием либо предотвращением конфликта интересов.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before="100" w:beforeAutospacing="1" w:after="0" w:line="240" w:lineRule="auto"/>
        <w:ind w:left="0" w:firstLine="360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В протоколе указываются: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место и время проведения заседания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наименование и состав комиссии;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сведения об участниках заседания комиссии, не являющихся ее членами;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повестка дня заседания комиссии, содержание рассматриваемых вопросов и материалов;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принятые комиссией решения;</w:t>
      </w:r>
    </w:p>
    <w:p w:rsidR="00F149A5" w:rsidRPr="00F149A5" w:rsidRDefault="00F149A5" w:rsidP="00F149A5">
      <w:pPr>
        <w:shd w:val="clear" w:color="auto" w:fill="FFFFFF"/>
        <w:spacing w:after="0" w:line="240" w:lineRule="auto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сведения о приобщенных к протоколу заседания комиссии материалах.</w:t>
      </w:r>
    </w:p>
    <w:p w:rsidR="00F149A5" w:rsidRPr="00F149A5" w:rsidRDefault="00F149A5" w:rsidP="00F149A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426"/>
        <w:jc w:val="both"/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</w:pPr>
      <w:r w:rsidRPr="00F149A5">
        <w:rPr>
          <w:rFonts w:ascii="Cuprum" w:eastAsia="Times New Roman" w:hAnsi="Cuprum" w:cs="Times New Roman"/>
          <w:color w:val="000000"/>
          <w:sz w:val="28"/>
          <w:szCs w:val="28"/>
          <w:lang w:eastAsia="ru-RU"/>
        </w:rPr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</w:t>
      </w:r>
      <w:r w:rsidRPr="00F149A5">
        <w:rPr>
          <w:rFonts w:ascii="Cuprum" w:eastAsia="Times New Roman" w:hAnsi="Cuprum" w:cs="Times New Roman"/>
          <w:color w:val="111111"/>
          <w:sz w:val="28"/>
          <w:szCs w:val="28"/>
          <w:lang w:eastAsia="ru-RU"/>
        </w:rPr>
        <w:t>ц.</w:t>
      </w:r>
    </w:p>
    <w:p w:rsidR="00D76B9B" w:rsidRPr="00F149A5" w:rsidRDefault="00D76B9B" w:rsidP="00F149A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76B9B" w:rsidRPr="00F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0B5"/>
    <w:multiLevelType w:val="multilevel"/>
    <w:tmpl w:val="821E58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65FEE"/>
    <w:multiLevelType w:val="multilevel"/>
    <w:tmpl w:val="E5C457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70BCA"/>
    <w:multiLevelType w:val="multilevel"/>
    <w:tmpl w:val="C9FEAA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D528C"/>
    <w:multiLevelType w:val="multilevel"/>
    <w:tmpl w:val="3B86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192"/>
    <w:multiLevelType w:val="multilevel"/>
    <w:tmpl w:val="0CE298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A4ABB"/>
    <w:multiLevelType w:val="multilevel"/>
    <w:tmpl w:val="50DA1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22CBE"/>
    <w:multiLevelType w:val="multilevel"/>
    <w:tmpl w:val="669AA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C59D4"/>
    <w:multiLevelType w:val="multilevel"/>
    <w:tmpl w:val="DCFA0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B4D00"/>
    <w:multiLevelType w:val="multilevel"/>
    <w:tmpl w:val="50DA1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7200E"/>
    <w:multiLevelType w:val="multilevel"/>
    <w:tmpl w:val="C5EED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06A17"/>
    <w:multiLevelType w:val="multilevel"/>
    <w:tmpl w:val="76121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14455"/>
    <w:multiLevelType w:val="multilevel"/>
    <w:tmpl w:val="50DA1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457CA"/>
    <w:multiLevelType w:val="multilevel"/>
    <w:tmpl w:val="6176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FF6BF0"/>
    <w:multiLevelType w:val="multilevel"/>
    <w:tmpl w:val="4692C8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5"/>
    <w:rsid w:val="00D76B9B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AEB4"/>
  <w15:chartTrackingRefBased/>
  <w15:docId w15:val="{1C3E63FD-FE64-4D5C-B9AB-AE1EC2C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Гала</cp:lastModifiedBy>
  <cp:revision>1</cp:revision>
  <dcterms:created xsi:type="dcterms:W3CDTF">2022-11-17T18:22:00Z</dcterms:created>
  <dcterms:modified xsi:type="dcterms:W3CDTF">2022-11-17T18:30:00Z</dcterms:modified>
</cp:coreProperties>
</file>